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A2" w:rsidRPr="000C5DA2" w:rsidRDefault="000C5DA2" w:rsidP="000C5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DA2">
        <w:rPr>
          <w:rFonts w:ascii="Arial" w:eastAsia="Times New Roman" w:hAnsi="Arial" w:cs="Arial"/>
          <w:b/>
          <w:bCs/>
          <w:sz w:val="24"/>
          <w:szCs w:val="24"/>
          <w:u w:val="single"/>
        </w:rPr>
        <w:t>Pole Joust Risk Assessment</w:t>
      </w:r>
    </w:p>
    <w:p w:rsidR="000C5DA2" w:rsidRPr="000C5DA2" w:rsidRDefault="000C5DA2" w:rsidP="000C5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DA2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17"/>
        <w:gridCol w:w="2642"/>
        <w:gridCol w:w="847"/>
        <w:gridCol w:w="898"/>
        <w:gridCol w:w="765"/>
        <w:gridCol w:w="2073"/>
      </w:tblGrid>
      <w:tr w:rsidR="000C5DA2" w:rsidRPr="000C5DA2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Hazard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Existing Control Measures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Harm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(1-5)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Likely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(1-5)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Risk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(1-5)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Further Controls to Reduce Risk</w:t>
            </w:r>
          </w:p>
        </w:tc>
      </w:tr>
      <w:tr w:rsidR="000C5DA2" w:rsidRPr="000C5DA2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Over enthusiastic participants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C5DA2" w:rsidRPr="000C5DA2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Jumping off unit, falling from inflatable bed.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times.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Safety mats around entry/exit to the bouncy castle.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In the event of large numbers participants are controlled on and off of the castle.</w:t>
            </w:r>
          </w:p>
        </w:tc>
      </w:tr>
      <w:tr w:rsidR="000C5DA2" w:rsidRPr="000C5DA2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Larger participants colliding with smaller participants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times, this inflatable is only designed for 2 persons at a time.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 xml:space="preserve">Participants put in </w:t>
            </w:r>
            <w:proofErr w:type="spellStart"/>
            <w:r w:rsidRPr="000C5DA2"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proofErr w:type="spellEnd"/>
            <w:r w:rsidRPr="000C5DA2">
              <w:rPr>
                <w:rFonts w:ascii="Arial" w:eastAsia="Times New Roman" w:hAnsi="Arial" w:cs="Arial"/>
                <w:sz w:val="24"/>
                <w:szCs w:val="24"/>
              </w:rPr>
              <w:t xml:space="preserve"> groups of similar size.</w:t>
            </w:r>
          </w:p>
        </w:tc>
      </w:tr>
      <w:tr w:rsidR="000C5DA2" w:rsidRPr="000C5DA2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Tripping over anchorage points, spare equipment, electrical cables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 xml:space="preserve">Anchor points used as per </w:t>
            </w:r>
            <w:proofErr w:type="spellStart"/>
            <w:r w:rsidRPr="000C5DA2">
              <w:rPr>
                <w:rFonts w:ascii="Arial" w:eastAsia="Times New Roman" w:hAnsi="Arial" w:cs="Arial"/>
                <w:sz w:val="24"/>
                <w:szCs w:val="24"/>
              </w:rPr>
              <w:t>manufacturers</w:t>
            </w:r>
            <w:proofErr w:type="spellEnd"/>
            <w:r w:rsidRPr="000C5DA2">
              <w:rPr>
                <w:rFonts w:ascii="Arial" w:eastAsia="Times New Roman" w:hAnsi="Arial" w:cs="Arial"/>
                <w:sz w:val="24"/>
                <w:szCs w:val="24"/>
              </w:rPr>
              <w:t xml:space="preserve"> instructions and spare equipment erected safely or stowed away. Where possible electrical cable does not cross any public pathway.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 xml:space="preserve">In the event of large numbers of participants attending or large events, additional safety fencing is </w:t>
            </w:r>
            <w:proofErr w:type="gramStart"/>
            <w:r w:rsidRPr="000C5DA2">
              <w:rPr>
                <w:rFonts w:ascii="Arial" w:eastAsia="Times New Roman" w:hAnsi="Arial" w:cs="Arial"/>
                <w:sz w:val="24"/>
                <w:szCs w:val="24"/>
              </w:rPr>
              <w:t>erected,</w:t>
            </w:r>
            <w:proofErr w:type="gramEnd"/>
            <w:r w:rsidRPr="000C5DA2">
              <w:rPr>
                <w:rFonts w:ascii="Arial" w:eastAsia="Times New Roman" w:hAnsi="Arial" w:cs="Arial"/>
                <w:sz w:val="24"/>
                <w:szCs w:val="24"/>
              </w:rPr>
              <w:t xml:space="preserve"> electrical cables will be erected overhead or covered and suitably marked. </w:t>
            </w:r>
          </w:p>
        </w:tc>
      </w:tr>
      <w:tr w:rsidR="000C5DA2" w:rsidRPr="000C5DA2">
        <w:trPr>
          <w:trHeight w:val="2318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Petrol Blower, Generator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Risk of fire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Safety fencing erected around blower/generator.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Blowers/generators filled with fuel before delivery Suitable fire extinguisher supplied, units are fire retardant, electrical equipment is PAT tested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All spare fuel is stored in suitable marked container, and in a safe location, units switched off during re fuelling,</w:t>
            </w:r>
          </w:p>
        </w:tc>
      </w:tr>
      <w:tr w:rsidR="000C5DA2" w:rsidRPr="000C5DA2">
        <w:trPr>
          <w:trHeight w:val="2318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Users getting hurt from blows by other participant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Ensure all users wear safety equipment provided,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Participants can be placed into pairs of similar size.</w:t>
            </w:r>
          </w:p>
        </w:tc>
      </w:tr>
    </w:tbl>
    <w:p w:rsidR="000C5DA2" w:rsidRPr="000C5DA2" w:rsidRDefault="000C5DA2" w:rsidP="000C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DA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0C5DA2" w:rsidRPr="000C5DA2" w:rsidRDefault="000C5DA2" w:rsidP="000C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DA2">
        <w:rPr>
          <w:rFonts w:ascii="Arial" w:eastAsia="Times New Roman" w:hAnsi="Arial" w:cs="Arial"/>
          <w:b/>
          <w:bCs/>
          <w:sz w:val="24"/>
          <w:szCs w:val="24"/>
        </w:rPr>
        <w:t>The above information is based on manufacturer’s criteria and experience from extensive use of the equipment.</w:t>
      </w:r>
    </w:p>
    <w:p w:rsidR="000C5DA2" w:rsidRPr="000C5DA2" w:rsidRDefault="000C5DA2" w:rsidP="000C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DA2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2"/>
      </w:tblGrid>
      <w:tr w:rsidR="000C5DA2" w:rsidRPr="000C5DA2">
        <w:tc>
          <w:tcPr>
            <w:tcW w:w="14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Any Notes, New risks: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C5DA2" w:rsidRPr="000C5DA2" w:rsidRDefault="000C5DA2" w:rsidP="000C5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0C5DA2" w:rsidRPr="000C5DA2" w:rsidRDefault="000C5DA2" w:rsidP="000C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DA2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7"/>
        <w:gridCol w:w="2080"/>
        <w:gridCol w:w="1272"/>
        <w:gridCol w:w="1744"/>
        <w:gridCol w:w="180"/>
        <w:gridCol w:w="589"/>
        <w:gridCol w:w="730"/>
      </w:tblGrid>
      <w:tr w:rsidR="000C5DA2" w:rsidRPr="000C5DA2">
        <w:tc>
          <w:tcPr>
            <w:tcW w:w="12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Are all risks acceptable: (please circle)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0C5DA2" w:rsidRPr="000C5DA2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Risk Assessment Carried out 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Signed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</w:tr>
      <w:tr w:rsidR="000C5DA2" w:rsidRPr="000C5DA2">
        <w:trPr>
          <w:trHeight w:val="160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Checked 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Signed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0C5DA2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A2" w:rsidRPr="000C5DA2" w:rsidRDefault="000C5DA2" w:rsidP="00AA6C52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A2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  <w:r w:rsidRPr="000C5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C5DA2" w:rsidRPr="000C5DA2"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DA2" w:rsidRPr="000C5DA2" w:rsidRDefault="000C5DA2" w:rsidP="000C5DA2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C5D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DA2" w:rsidRPr="000C5DA2" w:rsidRDefault="000C5DA2" w:rsidP="000C5DA2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C5D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DA2" w:rsidRPr="000C5DA2" w:rsidRDefault="000C5DA2" w:rsidP="000C5DA2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C5D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DA2" w:rsidRPr="000C5DA2" w:rsidRDefault="000C5DA2" w:rsidP="000C5DA2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C5D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DA2" w:rsidRPr="000C5DA2" w:rsidRDefault="000C5DA2" w:rsidP="000C5DA2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C5D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DA2" w:rsidRPr="000C5DA2" w:rsidRDefault="000C5DA2" w:rsidP="000C5DA2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DA2" w:rsidRPr="000C5DA2" w:rsidRDefault="000C5DA2" w:rsidP="000C5DA2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C5DA2" w:rsidRPr="000C5DA2" w:rsidRDefault="000C5DA2" w:rsidP="000C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DA2">
        <w:rPr>
          <w:rFonts w:ascii="Arial" w:eastAsia="Times New Roman" w:hAnsi="Arial" w:cs="Arial"/>
          <w:sz w:val="24"/>
          <w:szCs w:val="24"/>
        </w:rPr>
        <w:t> </w:t>
      </w:r>
    </w:p>
    <w:p w:rsidR="00155C5E" w:rsidRDefault="00155C5E"/>
    <w:sectPr w:rsidR="00155C5E" w:rsidSect="00155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DA2"/>
    <w:rsid w:val="0002010E"/>
    <w:rsid w:val="0005274B"/>
    <w:rsid w:val="00052E58"/>
    <w:rsid w:val="000548BD"/>
    <w:rsid w:val="00055D9C"/>
    <w:rsid w:val="00087EC8"/>
    <w:rsid w:val="000A73AC"/>
    <w:rsid w:val="000B58D9"/>
    <w:rsid w:val="000C288F"/>
    <w:rsid w:val="000C5DA2"/>
    <w:rsid w:val="000C6624"/>
    <w:rsid w:val="000E218D"/>
    <w:rsid w:val="000F1602"/>
    <w:rsid w:val="00103CC1"/>
    <w:rsid w:val="0010605B"/>
    <w:rsid w:val="001331F0"/>
    <w:rsid w:val="001411E6"/>
    <w:rsid w:val="001517DC"/>
    <w:rsid w:val="00153F89"/>
    <w:rsid w:val="00155C5E"/>
    <w:rsid w:val="001658C9"/>
    <w:rsid w:val="001B4DC5"/>
    <w:rsid w:val="001C38A9"/>
    <w:rsid w:val="001C6589"/>
    <w:rsid w:val="001E114A"/>
    <w:rsid w:val="001E682C"/>
    <w:rsid w:val="00210763"/>
    <w:rsid w:val="0021157A"/>
    <w:rsid w:val="002154A3"/>
    <w:rsid w:val="002337CC"/>
    <w:rsid w:val="00244CF1"/>
    <w:rsid w:val="00265CE8"/>
    <w:rsid w:val="00276922"/>
    <w:rsid w:val="0028183F"/>
    <w:rsid w:val="00295201"/>
    <w:rsid w:val="002B56EF"/>
    <w:rsid w:val="002B77BE"/>
    <w:rsid w:val="002C0E8D"/>
    <w:rsid w:val="002C3B42"/>
    <w:rsid w:val="002C449E"/>
    <w:rsid w:val="002D2ACB"/>
    <w:rsid w:val="002F25EF"/>
    <w:rsid w:val="00323315"/>
    <w:rsid w:val="00324944"/>
    <w:rsid w:val="0033101B"/>
    <w:rsid w:val="00333FA0"/>
    <w:rsid w:val="0035697F"/>
    <w:rsid w:val="00372451"/>
    <w:rsid w:val="00376D5E"/>
    <w:rsid w:val="00383747"/>
    <w:rsid w:val="003866C5"/>
    <w:rsid w:val="003908A4"/>
    <w:rsid w:val="003938E7"/>
    <w:rsid w:val="0039756B"/>
    <w:rsid w:val="003A1DFB"/>
    <w:rsid w:val="003A75D6"/>
    <w:rsid w:val="003D5C56"/>
    <w:rsid w:val="003E7FCB"/>
    <w:rsid w:val="003F21B8"/>
    <w:rsid w:val="003F77D8"/>
    <w:rsid w:val="0041765B"/>
    <w:rsid w:val="00427584"/>
    <w:rsid w:val="00427A6B"/>
    <w:rsid w:val="00435E8F"/>
    <w:rsid w:val="0044090F"/>
    <w:rsid w:val="00450EF2"/>
    <w:rsid w:val="0045261A"/>
    <w:rsid w:val="0048152B"/>
    <w:rsid w:val="004974C5"/>
    <w:rsid w:val="004A2698"/>
    <w:rsid w:val="004A46C3"/>
    <w:rsid w:val="004B5A2E"/>
    <w:rsid w:val="004C5058"/>
    <w:rsid w:val="004D2DEB"/>
    <w:rsid w:val="004E039F"/>
    <w:rsid w:val="004E106A"/>
    <w:rsid w:val="004E61B7"/>
    <w:rsid w:val="00502B03"/>
    <w:rsid w:val="00502DAF"/>
    <w:rsid w:val="005152E2"/>
    <w:rsid w:val="005249F3"/>
    <w:rsid w:val="005630CA"/>
    <w:rsid w:val="0057047A"/>
    <w:rsid w:val="0059380B"/>
    <w:rsid w:val="005A4295"/>
    <w:rsid w:val="005B4A6B"/>
    <w:rsid w:val="005D63BB"/>
    <w:rsid w:val="005D7A1B"/>
    <w:rsid w:val="005F2036"/>
    <w:rsid w:val="005F2FD4"/>
    <w:rsid w:val="00623F00"/>
    <w:rsid w:val="00675209"/>
    <w:rsid w:val="006A2DD6"/>
    <w:rsid w:val="006A58D5"/>
    <w:rsid w:val="006B184B"/>
    <w:rsid w:val="006B63D0"/>
    <w:rsid w:val="006B6F29"/>
    <w:rsid w:val="006C303D"/>
    <w:rsid w:val="006C6BAE"/>
    <w:rsid w:val="006D6EC8"/>
    <w:rsid w:val="006F2D6C"/>
    <w:rsid w:val="006F7FE9"/>
    <w:rsid w:val="00717A32"/>
    <w:rsid w:val="007262C4"/>
    <w:rsid w:val="00737028"/>
    <w:rsid w:val="0076791D"/>
    <w:rsid w:val="00781B7D"/>
    <w:rsid w:val="007829C1"/>
    <w:rsid w:val="00784CCA"/>
    <w:rsid w:val="007A0432"/>
    <w:rsid w:val="007C58E8"/>
    <w:rsid w:val="007E346A"/>
    <w:rsid w:val="007F2182"/>
    <w:rsid w:val="00851503"/>
    <w:rsid w:val="00854B35"/>
    <w:rsid w:val="0085530E"/>
    <w:rsid w:val="00880E6C"/>
    <w:rsid w:val="00886C54"/>
    <w:rsid w:val="00896E1A"/>
    <w:rsid w:val="008A44E7"/>
    <w:rsid w:val="008C409E"/>
    <w:rsid w:val="008D0E69"/>
    <w:rsid w:val="008D605E"/>
    <w:rsid w:val="00902407"/>
    <w:rsid w:val="00907B9B"/>
    <w:rsid w:val="009446AF"/>
    <w:rsid w:val="00965F89"/>
    <w:rsid w:val="00966E9D"/>
    <w:rsid w:val="00976072"/>
    <w:rsid w:val="00991DEA"/>
    <w:rsid w:val="009C7D41"/>
    <w:rsid w:val="009D769A"/>
    <w:rsid w:val="009E1E5E"/>
    <w:rsid w:val="009F008C"/>
    <w:rsid w:val="009F03B0"/>
    <w:rsid w:val="00A2198C"/>
    <w:rsid w:val="00A30265"/>
    <w:rsid w:val="00A37BCA"/>
    <w:rsid w:val="00A51D0E"/>
    <w:rsid w:val="00A6445A"/>
    <w:rsid w:val="00A64653"/>
    <w:rsid w:val="00A72B75"/>
    <w:rsid w:val="00A97658"/>
    <w:rsid w:val="00AA6C52"/>
    <w:rsid w:val="00AB49B8"/>
    <w:rsid w:val="00AC3810"/>
    <w:rsid w:val="00B15A37"/>
    <w:rsid w:val="00B17632"/>
    <w:rsid w:val="00B22E86"/>
    <w:rsid w:val="00B24755"/>
    <w:rsid w:val="00B32696"/>
    <w:rsid w:val="00B556EE"/>
    <w:rsid w:val="00B64D6C"/>
    <w:rsid w:val="00BA1479"/>
    <w:rsid w:val="00BB4EFA"/>
    <w:rsid w:val="00BD2EFD"/>
    <w:rsid w:val="00BE596A"/>
    <w:rsid w:val="00C01B62"/>
    <w:rsid w:val="00C0218F"/>
    <w:rsid w:val="00C06162"/>
    <w:rsid w:val="00C07042"/>
    <w:rsid w:val="00C10F4C"/>
    <w:rsid w:val="00C16BE4"/>
    <w:rsid w:val="00C21501"/>
    <w:rsid w:val="00C277DF"/>
    <w:rsid w:val="00C31FA4"/>
    <w:rsid w:val="00C37C99"/>
    <w:rsid w:val="00C4241D"/>
    <w:rsid w:val="00C53B7C"/>
    <w:rsid w:val="00C648E3"/>
    <w:rsid w:val="00C71926"/>
    <w:rsid w:val="00C86189"/>
    <w:rsid w:val="00C9530F"/>
    <w:rsid w:val="00CD0C43"/>
    <w:rsid w:val="00CD4A9F"/>
    <w:rsid w:val="00CD662F"/>
    <w:rsid w:val="00D10E85"/>
    <w:rsid w:val="00D311B3"/>
    <w:rsid w:val="00D3220E"/>
    <w:rsid w:val="00D32392"/>
    <w:rsid w:val="00D32911"/>
    <w:rsid w:val="00D341E4"/>
    <w:rsid w:val="00D66838"/>
    <w:rsid w:val="00D8435E"/>
    <w:rsid w:val="00D93691"/>
    <w:rsid w:val="00DA03F9"/>
    <w:rsid w:val="00DA3288"/>
    <w:rsid w:val="00DB5C1C"/>
    <w:rsid w:val="00DD326F"/>
    <w:rsid w:val="00DE0415"/>
    <w:rsid w:val="00E274B8"/>
    <w:rsid w:val="00E53458"/>
    <w:rsid w:val="00E55D01"/>
    <w:rsid w:val="00E62194"/>
    <w:rsid w:val="00E6296F"/>
    <w:rsid w:val="00E62980"/>
    <w:rsid w:val="00E64EAC"/>
    <w:rsid w:val="00E76487"/>
    <w:rsid w:val="00E84240"/>
    <w:rsid w:val="00E95506"/>
    <w:rsid w:val="00E97541"/>
    <w:rsid w:val="00EA58FF"/>
    <w:rsid w:val="00EB481B"/>
    <w:rsid w:val="00EC7ACF"/>
    <w:rsid w:val="00ED0CDC"/>
    <w:rsid w:val="00ED1E4D"/>
    <w:rsid w:val="00ED2813"/>
    <w:rsid w:val="00ED4EDF"/>
    <w:rsid w:val="00F05DE4"/>
    <w:rsid w:val="00F10C7B"/>
    <w:rsid w:val="00F1343A"/>
    <w:rsid w:val="00F17395"/>
    <w:rsid w:val="00F217CD"/>
    <w:rsid w:val="00F35085"/>
    <w:rsid w:val="00F36B59"/>
    <w:rsid w:val="00F60510"/>
    <w:rsid w:val="00F623B1"/>
    <w:rsid w:val="00F74376"/>
    <w:rsid w:val="00F92D59"/>
    <w:rsid w:val="00FA74EC"/>
    <w:rsid w:val="00FC3064"/>
    <w:rsid w:val="00FD01F0"/>
    <w:rsid w:val="00FD0F23"/>
    <w:rsid w:val="00FD589D"/>
    <w:rsid w:val="00FE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5DA2"/>
    <w:rPr>
      <w:b/>
      <w:bCs/>
    </w:rPr>
  </w:style>
  <w:style w:type="character" w:styleId="Emphasis">
    <w:name w:val="Emphasis"/>
    <w:basedOn w:val="DefaultParagraphFont"/>
    <w:uiPriority w:val="20"/>
    <w:qFormat/>
    <w:rsid w:val="000C5D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>Home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 Here</dc:creator>
  <cp:lastModifiedBy>mike</cp:lastModifiedBy>
  <cp:revision>2</cp:revision>
  <dcterms:created xsi:type="dcterms:W3CDTF">2011-06-02T21:31:00Z</dcterms:created>
  <dcterms:modified xsi:type="dcterms:W3CDTF">2011-06-02T21:31:00Z</dcterms:modified>
</cp:coreProperties>
</file>